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4F5" w:rsidRPr="00BC06F4" w:rsidRDefault="00B714F5" w:rsidP="00B714F5">
      <w:pPr>
        <w:pStyle w:val="3"/>
        <w:jc w:val="left"/>
        <w:rPr>
          <w:rFonts w:ascii="Traditional Arabic" w:hAnsi="Traditional Arabic" w:cs="Traditional Arabic"/>
          <w:b w:val="0"/>
          <w:bCs w:val="0"/>
          <w:sz w:val="26"/>
          <w:szCs w:val="26"/>
          <w:rtl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 w:val="26"/>
          <w:szCs w:val="26"/>
          <w:rtl/>
        </w:rPr>
      </w:pPr>
      <w:r w:rsidRPr="00BC06F4">
        <w:rPr>
          <w:rFonts w:ascii="Traditional Arabic" w:hAnsi="Traditional Arabic" w:cs="Traditional Arabic"/>
          <w:b w:val="0"/>
          <w:bCs w:val="0"/>
          <w:sz w:val="26"/>
          <w:szCs w:val="26"/>
          <w:rtl/>
        </w:rPr>
        <w:t>توصيف مقرر دراسي</w:t>
      </w: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  <w:rtl/>
        </w:rPr>
      </w:pPr>
      <w:r w:rsidRPr="00BC06F4">
        <w:rPr>
          <w:rFonts w:ascii="Traditional Arabic" w:hAnsi="Traditional Arabic" w:cs="Traditional Arabic"/>
          <w:sz w:val="26"/>
          <w:szCs w:val="26"/>
          <w:rtl/>
        </w:rPr>
        <w:t>المملكة العربية السعودية</w:t>
      </w: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</w:rPr>
      </w:pPr>
      <w:r w:rsidRPr="00BC06F4">
        <w:rPr>
          <w:rFonts w:ascii="Traditional Arabic" w:hAnsi="Traditional Arabic" w:cs="Traditional Arabic"/>
          <w:sz w:val="26"/>
          <w:szCs w:val="26"/>
          <w:rtl/>
        </w:rPr>
        <w:t>الهيئة الوطنية للتقويم والاعتماد الأكاديمي</w:t>
      </w: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  <w:rtl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  <w:r w:rsidRPr="00BC06F4">
        <w:rPr>
          <w:rFonts w:ascii="Traditional Arabic" w:hAnsi="Traditional Arabic" w:cs="Traditional Arabic"/>
          <w:sz w:val="26"/>
          <w:szCs w:val="26"/>
          <w:rtl/>
        </w:rPr>
        <w:br w:type="page"/>
      </w: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rPr>
          <w:rFonts w:ascii="Traditional Arabic" w:hAnsi="Traditional Arabic" w:cs="Traditional Arabic"/>
          <w:sz w:val="26"/>
          <w:szCs w:val="26"/>
        </w:rPr>
      </w:pPr>
    </w:p>
    <w:p w:rsidR="00B714F5" w:rsidRPr="00BC06F4" w:rsidRDefault="00B714F5" w:rsidP="00B714F5">
      <w:pPr>
        <w:jc w:val="center"/>
        <w:rPr>
          <w:rFonts w:ascii="Traditional Arabic" w:hAnsi="Traditional Arabic" w:cs="Traditional Arabic"/>
          <w:sz w:val="26"/>
          <w:szCs w:val="26"/>
        </w:rPr>
      </w:pPr>
      <w:r w:rsidRPr="00BC06F4">
        <w:rPr>
          <w:rFonts w:ascii="Traditional Arabic" w:hAnsi="Traditional Arabic" w:cs="Traditional Arabic" w:hint="cs"/>
          <w:sz w:val="26"/>
          <w:szCs w:val="26"/>
          <w:rtl/>
        </w:rPr>
        <w:t>ن</w:t>
      </w:r>
      <w:r w:rsidRPr="00BC06F4">
        <w:rPr>
          <w:rFonts w:ascii="Traditional Arabic" w:hAnsi="Traditional Arabic" w:cs="Traditional Arabic"/>
          <w:sz w:val="26"/>
          <w:szCs w:val="26"/>
          <w:rtl/>
        </w:rPr>
        <w:t>موذج توصيف مقرر دراسي</w:t>
      </w:r>
    </w:p>
    <w:p w:rsidR="00B714F5" w:rsidRPr="00BC06F4" w:rsidRDefault="00B714F5" w:rsidP="00B714F5">
      <w:pPr>
        <w:bidi/>
        <w:spacing w:line="276" w:lineRule="auto"/>
        <w:rPr>
          <w:rFonts w:ascii="Traditional Arabic" w:hAnsi="Traditional Arabic" w:cs="Traditional Arabic"/>
          <w:sz w:val="26"/>
          <w:szCs w:val="26"/>
          <w:rtl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5120"/>
      </w:tblGrid>
      <w:tr w:rsidR="00B714F5" w:rsidRPr="00BC06F4" w:rsidTr="00DB7414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B714F5" w:rsidRPr="00BC06F4" w:rsidRDefault="00B714F5" w:rsidP="008D4B21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تاريخ التقرير: </w:t>
            </w:r>
            <w:r w:rsidR="008D4B21" w:rsidRPr="00BC06F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المؤسسة التعليمية:  </w:t>
            </w:r>
            <w:r w:rsidRPr="00BC06F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>جامعة نجران</w:t>
            </w: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 </w:t>
            </w:r>
          </w:p>
        </w:tc>
      </w:tr>
      <w:tr w:rsidR="00B714F5" w:rsidRPr="00BC06F4" w:rsidTr="00DB7414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القسم: </w:t>
            </w:r>
            <w:r w:rsidRPr="00BC06F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>الدراسات الإسلامية</w:t>
            </w: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الكلية: </w:t>
            </w:r>
            <w:r w:rsidRPr="00BC06F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 xml:space="preserve">العلوم والآداب </w:t>
            </w:r>
            <w:proofErr w:type="spellStart"/>
            <w:r w:rsidRPr="00BC06F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>بشرورة</w:t>
            </w:r>
            <w:proofErr w:type="spellEnd"/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 </w:t>
            </w:r>
          </w:p>
        </w:tc>
      </w:tr>
    </w:tbl>
    <w:p w:rsidR="00B714F5" w:rsidRPr="00BC06F4" w:rsidRDefault="00B714F5" w:rsidP="008D4B21">
      <w:pPr>
        <w:bidi/>
        <w:spacing w:line="276" w:lineRule="auto"/>
        <w:ind w:right="-183"/>
        <w:rPr>
          <w:rFonts w:ascii="Traditional Arabic" w:hAnsi="Traditional Arabic" w:cs="Traditional Arabic"/>
          <w:sz w:val="26"/>
          <w:szCs w:val="26"/>
          <w:rtl/>
        </w:rPr>
      </w:pPr>
      <w:r w:rsidRPr="00BC06F4">
        <w:rPr>
          <w:rFonts w:ascii="Traditional Arabic" w:hAnsi="Traditional Arabic" w:cs="Traditional Arabic"/>
          <w:sz w:val="26"/>
          <w:szCs w:val="26"/>
          <w:rtl/>
        </w:rPr>
        <w:t xml:space="preserve"> أ.  تحديد المقرر ومعلومات عامة عنه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6"/>
      </w:tblGrid>
      <w:tr w:rsidR="00B714F5" w:rsidRPr="00BC06F4" w:rsidTr="00DB7414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١. عنوان المقرر ورمزه: </w:t>
            </w: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مناهج البحث والمكتبة الإسلامية</w:t>
            </w:r>
            <w:r w:rsidRPr="00BC06F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(324سلم-2)</w:t>
            </w:r>
          </w:p>
        </w:tc>
      </w:tr>
      <w:tr w:rsidR="00B714F5" w:rsidRPr="00BC06F4" w:rsidTr="00DB7414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٢. الساعات المعتمدة:             </w:t>
            </w:r>
            <w:r w:rsidRPr="00BC06F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>ساعتان اسبوعيا</w:t>
            </w: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 </w:t>
            </w:r>
          </w:p>
        </w:tc>
      </w:tr>
    </w:tbl>
    <w:p w:rsidR="00B714F5" w:rsidRPr="00BC06F4" w:rsidRDefault="00B714F5" w:rsidP="00B714F5">
      <w:pPr>
        <w:bidi/>
        <w:spacing w:line="276" w:lineRule="auto"/>
        <w:rPr>
          <w:rFonts w:ascii="Traditional Arabic" w:hAnsi="Traditional Arabic" w:cs="Traditional Arabic"/>
          <w:sz w:val="26"/>
          <w:szCs w:val="26"/>
          <w:rtl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750"/>
        <w:gridCol w:w="7996"/>
      </w:tblGrid>
      <w:tr w:rsidR="00B714F5" w:rsidRPr="00BC06F4" w:rsidTr="00DB7414">
        <w:trPr>
          <w:trHeight w:val="576"/>
          <w:jc w:val="center"/>
        </w:trPr>
        <w:tc>
          <w:tcPr>
            <w:tcW w:w="9605" w:type="dxa"/>
            <w:gridSpan w:val="3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١. قائمة الموضوعات التي ينبغي تغطيتها: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ساعات التدريس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ترتيب الأسابيع </w:t>
            </w:r>
          </w:p>
        </w:tc>
        <w:tc>
          <w:tcPr>
            <w:tcW w:w="8064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قائمة الموضوعات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</w:tcPr>
          <w:p w:rsidR="00B714F5" w:rsidRPr="00BC06F4" w:rsidRDefault="009A1AD3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9A1AD3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التمهيد وفيةـ التعريف بالبحث العلمي وأهميته ومفاهيم</w:t>
            </w:r>
            <w:r w:rsidR="009A1AD3"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مرتبطة به ، مقاصد البحث العلمي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، وأهم مقومات البحث العلمي ، والصفات التي 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ينبغي.أن</w:t>
            </w:r>
            <w:proofErr w:type="spellEnd"/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يتحلى بها الباحث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</w:tcPr>
          <w:p w:rsidR="00B714F5" w:rsidRPr="00BC06F4" w:rsidRDefault="00B714F5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المكتبة تعريفها ـ نشأتها ـأ نواعها، نظام المكتبات وفهارسها وأهدافها وآداب التعامل مع المكتبة والكتب ، 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المصادروالمراجع</w:t>
            </w:r>
            <w:proofErr w:type="spellEnd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وطريقة التعرف عليها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</w:tcPr>
          <w:p w:rsidR="00B714F5" w:rsidRPr="00BC06F4" w:rsidRDefault="00B714F5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المنهجية في البحث وأنواع مناهج البحث ، أولا / المنهج الوصفي </w:t>
            </w:r>
          </w:p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ثانيا : المنهج التوثيقي وأنواعه 1/ الجمع  2/ التحقيق  3/ التأريخ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</w:tcPr>
          <w:p w:rsidR="00B714F5" w:rsidRPr="00BC06F4" w:rsidRDefault="009A1AD3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9A1AD3" w:rsidP="00DB7414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ثالثا: المنهج الحواري وصوره 1/ المقارنة 2/ 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الإشتراك</w:t>
            </w:r>
            <w:proofErr w:type="spellEnd"/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3/ المقابلة .</w:t>
            </w:r>
          </w:p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رابعا: المنهج التحليلي وأنواعه 1/ التفسير 2/النقد3/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الإستنباط</w:t>
            </w:r>
            <w:proofErr w:type="spellEnd"/>
          </w:p>
          <w:p w:rsidR="00B714F5" w:rsidRPr="00BC06F4" w:rsidRDefault="00B714F5" w:rsidP="009A1AD3">
            <w:pPr>
              <w:spacing w:line="216" w:lineRule="auto"/>
              <w:ind w:right="-124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خامسا: المنهج المسحي ، خطواته ، وتصنيفه ، ومميزاته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</w:tcPr>
          <w:p w:rsidR="00B714F5" w:rsidRPr="00BC06F4" w:rsidRDefault="009A1AD3" w:rsidP="005B2B91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9A1AD3" w:rsidP="005B2B91">
            <w:pPr>
              <w:spacing w:line="216" w:lineRule="auto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5B2B91">
            <w:pPr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الأصول المنهجية والجوانب الفنية والإجرائية لكتابة البحث العلمي .</w:t>
            </w:r>
          </w:p>
          <w:p w:rsidR="00B714F5" w:rsidRPr="00BC06F4" w:rsidRDefault="00B714F5" w:rsidP="005B2B91">
            <w:pPr>
              <w:ind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أولا : خطوات إعداد البحث العلمي .</w:t>
            </w:r>
          </w:p>
          <w:p w:rsidR="00B714F5" w:rsidRPr="00BC06F4" w:rsidRDefault="009A1AD3" w:rsidP="005B2B91">
            <w:pPr>
              <w:bidi/>
              <w:ind w:left="1276" w:right="-124"/>
              <w:jc w:val="right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  </w:t>
            </w:r>
          </w:p>
          <w:p w:rsidR="00B714F5" w:rsidRPr="00BC06F4" w:rsidRDefault="00B714F5" w:rsidP="005B2B91">
            <w:pPr>
              <w:ind w:right="-124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مصادر الحصول على المشكلة </w:t>
            </w:r>
            <w:r w:rsidRPr="00BC06F4">
              <w:rPr>
                <w:rFonts w:ascii="Arial" w:hAnsi="Arial" w:cs="AL-Mohanad"/>
                <w:sz w:val="26"/>
                <w:szCs w:val="26"/>
                <w:rtl/>
                <w:lang w:bidi="ar-EG"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معيار اختيار المشكلة- أهمية البحث وأسباب اختياره </w:t>
            </w:r>
            <w:r w:rsidRPr="00BC06F4">
              <w:rPr>
                <w:rFonts w:ascii="Arial" w:hAnsi="Arial" w:cs="AL-Mohanad"/>
                <w:sz w:val="26"/>
                <w:szCs w:val="26"/>
                <w:rtl/>
                <w:lang w:bidi="ar-EG"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أسباب اختيار الموضوع </w:t>
            </w:r>
            <w:r w:rsidRPr="00BC06F4">
              <w:rPr>
                <w:rFonts w:ascii="Arial" w:hAnsi="Arial" w:cs="AL-Mohanad"/>
                <w:sz w:val="26"/>
                <w:szCs w:val="26"/>
                <w:rtl/>
                <w:lang w:bidi="ar-EG"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توضيح المشكلة البحثية وصياغتها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5B2B91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5B2B91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5B2B91">
            <w:pPr>
              <w:pStyle w:val="a5"/>
              <w:numPr>
                <w:ilvl w:val="1"/>
                <w:numId w:val="5"/>
              </w:numPr>
              <w:spacing w:after="0" w:line="240" w:lineRule="auto"/>
              <w:ind w:left="443"/>
              <w:rPr>
                <w:rFonts w:ascii="Arial" w:hAnsi="Arial" w:cs="AL-Mohanad"/>
                <w:sz w:val="26"/>
                <w:szCs w:val="26"/>
                <w:rtl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أهداف البحث أو الدراسة وفيه:-</w:t>
            </w:r>
          </w:p>
          <w:p w:rsidR="00B714F5" w:rsidRPr="00BC06F4" w:rsidRDefault="00B714F5" w:rsidP="005B2B91">
            <w:pPr>
              <w:ind w:left="443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أسباب وضع الأهداف </w:t>
            </w:r>
            <w:r w:rsidRPr="00BC06F4">
              <w:rPr>
                <w:rFonts w:ascii="Arial" w:hAnsi="Arial" w:cs="AL-Mohanad"/>
                <w:sz w:val="26"/>
                <w:szCs w:val="26"/>
                <w:rtl/>
                <w:lang w:bidi="ar-EG"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أقسام أهداف البحث </w:t>
            </w:r>
            <w:r w:rsidRPr="00BC06F4">
              <w:rPr>
                <w:rFonts w:ascii="Arial" w:hAnsi="Arial" w:cs="AL-Mohanad"/>
                <w:sz w:val="26"/>
                <w:szCs w:val="26"/>
                <w:rtl/>
                <w:lang w:bidi="ar-EG"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أهداف البحوث الشرعية .</w:t>
            </w:r>
          </w:p>
          <w:p w:rsidR="00B714F5" w:rsidRPr="00BC06F4" w:rsidRDefault="00B714F5" w:rsidP="005B2B91">
            <w:pPr>
              <w:pStyle w:val="a5"/>
              <w:numPr>
                <w:ilvl w:val="1"/>
                <w:numId w:val="5"/>
              </w:numPr>
              <w:spacing w:after="0" w:line="240" w:lineRule="auto"/>
              <w:ind w:left="443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تساؤلات الدراسة</w:t>
            </w:r>
          </w:p>
          <w:p w:rsidR="00B714F5" w:rsidRPr="00BC06F4" w:rsidRDefault="00B714F5" w:rsidP="005B2B91">
            <w:pPr>
              <w:pStyle w:val="a5"/>
              <w:numPr>
                <w:ilvl w:val="1"/>
                <w:numId w:val="5"/>
              </w:numPr>
              <w:spacing w:after="0" w:line="240" w:lineRule="auto"/>
              <w:ind w:left="443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اختيار المنهج المناسب لنوع البحث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lastRenderedPageBreak/>
              <w:t>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أقسام منهج البحث أثناء الدراسة:</w:t>
            </w:r>
          </w:p>
          <w:p w:rsidR="00B714F5" w:rsidRPr="00BC06F4" w:rsidRDefault="00B714F5" w:rsidP="005B2B91">
            <w:pPr>
              <w:spacing w:line="216" w:lineRule="auto"/>
              <w:ind w:left="443"/>
              <w:jc w:val="right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>1/منهج الدراسة    2/منهج الكتابة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lang w:bidi="ar-EG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+اختبار فصلي أول   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مراحل جمع الموضوع (مادة البحث )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تقسيمات الدراسة ( اعداد الخطة ) .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الدراسات السابقة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ضوابط جمع المعلومات وتحليلها 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والإستفادة</w:t>
            </w:r>
            <w:proofErr w:type="spellEnd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.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مناقشة عملية للخطط البحثية المكلف بها 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B714F5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/>
                <w:sz w:val="26"/>
                <w:szCs w:val="26"/>
                <w:rtl/>
              </w:rPr>
              <w:t>2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B714F5" w:rsidP="00DB7414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b/>
                <w:bCs/>
                <w:sz w:val="26"/>
                <w:szCs w:val="26"/>
                <w:rtl/>
              </w:rPr>
              <w:t xml:space="preserve">التدريب على </w:t>
            </w:r>
            <w:r w:rsidRPr="00BC06F4"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  <w:t>طرق ووسائل البحث ال</w:t>
            </w:r>
            <w:r w:rsidRPr="00BC06F4">
              <w:rPr>
                <w:rFonts w:ascii="Arial" w:hAnsi="Arial" w:cs="AL-Mohanad" w:hint="cs"/>
                <w:b/>
                <w:bCs/>
                <w:sz w:val="26"/>
                <w:szCs w:val="26"/>
                <w:rtl/>
              </w:rPr>
              <w:t>مكتبي( عملي):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 المرحلة الأولى : تقتضي استصحاب الطلاب الى المكتبة المركزية للبدء بتكوين قائمة المراجع التي يحتاجون اليها لكتابة أدبيات الموضوع   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التعرف على طرق تصنيف المراجع والدوريات ، التدريب على استخدام فهارس مكتبية الجامعة ، استخدام الفهارس العربية ، استخدام الحاسوب في المكتبات،  التكشيف، الاستخلاص)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التعريف 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على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>أه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م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>المصادر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،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 والمراجع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،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 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والدوريات    في الدراسات الإسلامية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 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،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>وكيفية الاستفادة منها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.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التدرّب على استخدام أدوات البحث الذكي في الشبكة العنكبوتية.</w:t>
            </w:r>
          </w:p>
        </w:tc>
      </w:tr>
      <w:tr w:rsidR="00B714F5" w:rsidRPr="00BC06F4" w:rsidTr="009A1AD3">
        <w:trPr>
          <w:trHeight w:val="57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B714F5" w:rsidRPr="00BC06F4" w:rsidRDefault="009A1AD3" w:rsidP="00DB7414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4</w:t>
            </w:r>
          </w:p>
        </w:tc>
        <w:tc>
          <w:tcPr>
            <w:tcW w:w="681" w:type="dxa"/>
            <w:shd w:val="clear" w:color="auto" w:fill="auto"/>
          </w:tcPr>
          <w:p w:rsidR="00B714F5" w:rsidRPr="00BC06F4" w:rsidRDefault="009A1AD3" w:rsidP="00DB7414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BC06F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2</w:t>
            </w:r>
          </w:p>
        </w:tc>
        <w:tc>
          <w:tcPr>
            <w:tcW w:w="8064" w:type="dxa"/>
            <w:shd w:val="clear" w:color="auto" w:fill="auto"/>
          </w:tcPr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ال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>مرحلة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الثانية :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 الكتابة العلمية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: 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في هذه المرحلة يبدأ الطلاب بكتابة الفصول المختلفة التي تشكل بحوثهم وفقاً للخطط التي تم مناقشتها سابقاً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بصفعة عامة يتضمن الإطار الهيكلي  على : مقدمة عن خطة البحث </w:t>
            </w:r>
            <w:proofErr w:type="spellStart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ومنهجيته</w:t>
            </w:r>
            <w:proofErr w:type="spellEnd"/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، عرض الأدبيات / الدراسات السابقة ،  تحليل البيانات ومناقشة الاستنتاجات 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>–</w:t>
            </w: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التوصيات 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تتميز هذه المرحلة بتقديم العروض الفصلية لمجموعات الطلاب لمناقشتها ورفع مستوى الجودة الخاصة بها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على أستاذ المقرر وضع البرنامج الكفيل بتحفيز الطلاب لكي يفرغوا من إكمال أبحاثهم بنهاية الفصل الدراسي  . 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المفردات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معايير جودة التنظيم للبحث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السلاسة المنطقية لعرض الأفكار 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جودة التبويب والتوزيع الهيكلي للبحث 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>سلامة الأسلوب العلمي واللغة.</w:t>
            </w: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الاقتباس والاختصارات </w:t>
            </w:r>
          </w:p>
          <w:p w:rsidR="00B714F5" w:rsidRPr="00BC06F4" w:rsidRDefault="00B714F5" w:rsidP="008A0E0F">
            <w:pPr>
              <w:pStyle w:val="a5"/>
              <w:numPr>
                <w:ilvl w:val="1"/>
                <w:numId w:val="5"/>
              </w:numPr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  <w:rtl/>
              </w:rPr>
            </w:pPr>
            <w:r w:rsidRPr="00BC06F4">
              <w:rPr>
                <w:rFonts w:ascii="Arial" w:hAnsi="Arial" w:cs="AL-Mohanad"/>
                <w:sz w:val="26"/>
                <w:szCs w:val="26"/>
                <w:rtl/>
              </w:rPr>
              <w:t xml:space="preserve">علامات الترقيم والهوامش. </w:t>
            </w:r>
          </w:p>
          <w:p w:rsidR="00B714F5" w:rsidRPr="00BC06F4" w:rsidRDefault="008D4B21" w:rsidP="008A0E0F">
            <w:pPr>
              <w:bidi/>
              <w:spacing w:line="216" w:lineRule="auto"/>
              <w:ind w:left="443"/>
              <w:rPr>
                <w:rFonts w:ascii="Arial" w:hAnsi="Arial" w:cs="AL-Mohanad"/>
                <w:sz w:val="26"/>
                <w:szCs w:val="26"/>
              </w:rPr>
            </w:pPr>
            <w:r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</w:t>
            </w:r>
            <w:r w:rsidR="00B714F5" w:rsidRPr="00BC06F4">
              <w:rPr>
                <w:rFonts w:ascii="Arial" w:hAnsi="Arial" w:cs="AL-Mohanad" w:hint="cs"/>
                <w:sz w:val="26"/>
                <w:szCs w:val="26"/>
                <w:rtl/>
              </w:rPr>
              <w:t xml:space="preserve"> </w:t>
            </w:r>
            <w:r w:rsidR="00B714F5" w:rsidRPr="00BC06F4">
              <w:rPr>
                <w:rFonts w:ascii="Arial" w:hAnsi="Arial" w:cs="AL-Mohanad" w:hint="cs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</w:tbl>
    <w:p w:rsidR="00B714F5" w:rsidRPr="00BC06F4" w:rsidRDefault="00B714F5" w:rsidP="00B714F5">
      <w:pPr>
        <w:bidi/>
        <w:spacing w:line="276" w:lineRule="auto"/>
        <w:rPr>
          <w:rFonts w:ascii="Traditional Arabic" w:hAnsi="Traditional Arabic" w:cs="Traditional Arabic"/>
          <w:sz w:val="26"/>
          <w:szCs w:val="26"/>
          <w:rtl/>
        </w:rPr>
      </w:pPr>
    </w:p>
    <w:p w:rsidR="00B714F5" w:rsidRPr="00BC06F4" w:rsidRDefault="00B714F5" w:rsidP="00B714F5">
      <w:pPr>
        <w:bidi/>
        <w:spacing w:line="276" w:lineRule="auto"/>
        <w:rPr>
          <w:rFonts w:ascii="Traditional Arabic" w:hAnsi="Traditional Arabic" w:cs="Traditional Arabic"/>
          <w:sz w:val="26"/>
          <w:szCs w:val="26"/>
          <w:rtl/>
        </w:rPr>
      </w:pPr>
    </w:p>
    <w:p w:rsidR="00B714F5" w:rsidRPr="00BC06F4" w:rsidRDefault="00B714F5" w:rsidP="00B714F5">
      <w:pPr>
        <w:jc w:val="right"/>
        <w:rPr>
          <w:rFonts w:ascii="Traditional Arabic" w:hAnsi="Traditional Arabic" w:cs="Traditional Arabic"/>
          <w:sz w:val="26"/>
          <w:szCs w:val="26"/>
        </w:rPr>
      </w:pPr>
    </w:p>
    <w:p w:rsidR="00187630" w:rsidRPr="00BC06F4" w:rsidRDefault="00187630">
      <w:pPr>
        <w:rPr>
          <w:sz w:val="26"/>
          <w:szCs w:val="26"/>
        </w:rPr>
      </w:pPr>
      <w:bookmarkStart w:id="0" w:name="_GoBack"/>
      <w:bookmarkEnd w:id="0"/>
    </w:p>
    <w:sectPr w:rsidR="00187630" w:rsidRPr="00BC06F4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08B" w:rsidRDefault="009D408B">
      <w:r>
        <w:separator/>
      </w:r>
    </w:p>
  </w:endnote>
  <w:endnote w:type="continuationSeparator" w:id="0">
    <w:p w:rsidR="009D408B" w:rsidRDefault="009D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9D408B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6pt;height:22.1pt;visibility:visible">
          <v:imagedata r:id="rId1" o:title="شعار الهيئة الجديد" gain="62915f" blacklevel="1311f"/>
        </v:shape>
      </w:pict>
    </w:r>
    <w:r w:rsidR="005C0663" w:rsidRPr="00CC2722">
      <w:rPr>
        <w:rFonts w:ascii="Calibri" w:hAnsi="Calibri"/>
        <w:sz w:val="20"/>
        <w:szCs w:val="20"/>
      </w:rPr>
      <w:t xml:space="preserve"> </w:t>
    </w:r>
    <w:r w:rsidR="005C0663">
      <w:rPr>
        <w:rFonts w:ascii="Calibri" w:hAnsi="Calibri"/>
        <w:sz w:val="20"/>
        <w:szCs w:val="20"/>
      </w:rPr>
      <w:t>Form 5a_Course Specifications _SSRP_1 JULY 2013</w:t>
    </w:r>
    <w:r w:rsidR="005C0663" w:rsidRPr="00CC2722">
      <w:rPr>
        <w:rFonts w:ascii="Calibri" w:hAnsi="Calibri"/>
        <w:sz w:val="20"/>
        <w:szCs w:val="20"/>
      </w:rPr>
      <w:tab/>
    </w:r>
    <w:r w:rsidR="005C0663">
      <w:rPr>
        <w:rFonts w:ascii="Calibri" w:hAnsi="Calibri"/>
        <w:sz w:val="20"/>
        <w:szCs w:val="20"/>
      </w:rPr>
      <w:tab/>
    </w:r>
    <w:r w:rsidR="005C0663" w:rsidRPr="00CC2722">
      <w:rPr>
        <w:rFonts w:ascii="Calibri" w:hAnsi="Calibri"/>
        <w:sz w:val="20"/>
        <w:szCs w:val="20"/>
      </w:rPr>
      <w:t xml:space="preserve">Page </w:t>
    </w:r>
    <w:r w:rsidR="005C0663" w:rsidRPr="00CC2722">
      <w:rPr>
        <w:rFonts w:ascii="Calibri" w:hAnsi="Calibri"/>
        <w:sz w:val="20"/>
        <w:szCs w:val="20"/>
      </w:rPr>
      <w:fldChar w:fldCharType="begin"/>
    </w:r>
    <w:r w:rsidR="005C0663" w:rsidRPr="00CC2722">
      <w:rPr>
        <w:rFonts w:ascii="Calibri" w:hAnsi="Calibri"/>
        <w:sz w:val="20"/>
        <w:szCs w:val="20"/>
      </w:rPr>
      <w:instrText xml:space="preserve"> PAGE   \* MERGEFORMAT </w:instrText>
    </w:r>
    <w:r w:rsidR="005C0663" w:rsidRPr="00CC2722">
      <w:rPr>
        <w:rFonts w:ascii="Calibri" w:hAnsi="Calibri"/>
        <w:sz w:val="20"/>
        <w:szCs w:val="20"/>
      </w:rPr>
      <w:fldChar w:fldCharType="separate"/>
    </w:r>
    <w:r w:rsidR="00BC06F4">
      <w:rPr>
        <w:rFonts w:ascii="Calibri" w:hAnsi="Calibri"/>
        <w:noProof/>
        <w:sz w:val="20"/>
        <w:szCs w:val="20"/>
      </w:rPr>
      <w:t>3</w:t>
    </w:r>
    <w:r w:rsidR="005C0663" w:rsidRPr="00CC2722">
      <w:rPr>
        <w:rFonts w:ascii="Calibri" w:hAnsi="Calibri"/>
        <w:sz w:val="20"/>
        <w:szCs w:val="20"/>
      </w:rPr>
      <w:fldChar w:fldCharType="end"/>
    </w:r>
  </w:p>
  <w:p w:rsidR="008C6EE8" w:rsidRDefault="009D408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08B" w:rsidRDefault="009D408B">
      <w:r>
        <w:separator/>
      </w:r>
    </w:p>
  </w:footnote>
  <w:footnote w:type="continuationSeparator" w:id="0">
    <w:p w:rsidR="009D408B" w:rsidRDefault="009D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9D408B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5C066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5C0663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9pt;height:65.75pt;visibility:visible">
          <v:imagedata r:id="rId1" o:title="شعار الهيئة الجديد" gain="62915f" blacklevel="1311f"/>
        </v:shape>
      </w:pict>
    </w:r>
    <w:r w:rsidR="005C0663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5pt;height:11.5pt" o:bullet="t">
        <v:imagedata r:id="rId1" o:title="BD14981_"/>
      </v:shape>
    </w:pict>
  </w:numPicBullet>
  <w:abstractNum w:abstractNumId="0">
    <w:nsid w:val="22F71496"/>
    <w:multiLevelType w:val="hybridMultilevel"/>
    <w:tmpl w:val="BBF8B714"/>
    <w:lvl w:ilvl="0" w:tplc="6B4820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D7ED742">
      <w:numFmt w:val="bullet"/>
      <w:lvlText w:val="-"/>
      <w:lvlJc w:val="left"/>
      <w:pPr>
        <w:ind w:left="1636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2E1F00"/>
    <w:multiLevelType w:val="hybridMultilevel"/>
    <w:tmpl w:val="48AC7BEE"/>
    <w:lvl w:ilvl="0" w:tplc="CEECE426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52A2B"/>
    <w:multiLevelType w:val="hybridMultilevel"/>
    <w:tmpl w:val="E87A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">
    <w:nsid w:val="482F6BBB"/>
    <w:multiLevelType w:val="hybridMultilevel"/>
    <w:tmpl w:val="42006E28"/>
    <w:lvl w:ilvl="0" w:tplc="690A2E48">
      <w:start w:val="1"/>
      <w:numFmt w:val="decimal"/>
      <w:lvlText w:val="%1-"/>
      <w:lvlJc w:val="left"/>
      <w:pPr>
        <w:tabs>
          <w:tab w:val="num" w:pos="1728"/>
        </w:tabs>
        <w:ind w:left="1728" w:right="1728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728"/>
        </w:tabs>
        <w:ind w:left="1728" w:right="1728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48"/>
        </w:tabs>
        <w:ind w:left="2448" w:right="2448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68"/>
        </w:tabs>
        <w:ind w:left="3168" w:right="3168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88"/>
        </w:tabs>
        <w:ind w:left="3888" w:right="3888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08"/>
        </w:tabs>
        <w:ind w:left="4608" w:right="4608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328"/>
        </w:tabs>
        <w:ind w:left="5328" w:right="5328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48"/>
        </w:tabs>
        <w:ind w:left="6048" w:right="6048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68"/>
        </w:tabs>
        <w:ind w:left="6768" w:right="6768" w:hanging="180"/>
      </w:pPr>
    </w:lvl>
  </w:abstractNum>
  <w:abstractNum w:abstractNumId="5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24696"/>
    <w:multiLevelType w:val="hybridMultilevel"/>
    <w:tmpl w:val="776859E2"/>
    <w:lvl w:ilvl="0" w:tplc="B8145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4F5"/>
    <w:rsid w:val="00187630"/>
    <w:rsid w:val="001B2BE9"/>
    <w:rsid w:val="005B2B91"/>
    <w:rsid w:val="005C0663"/>
    <w:rsid w:val="008A0E0F"/>
    <w:rsid w:val="008D4B21"/>
    <w:rsid w:val="009A1AD3"/>
    <w:rsid w:val="009D408B"/>
    <w:rsid w:val="00B714F5"/>
    <w:rsid w:val="00BC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B714F5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B714F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B714F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B714F5"/>
    <w:rPr>
      <w:rFonts w:ascii="Calibri" w:eastAsia="Times New Roman" w:hAnsi="Calibri" w:cs="Times New Roman"/>
      <w:sz w:val="24"/>
      <w:szCs w:val="24"/>
    </w:rPr>
  </w:style>
  <w:style w:type="paragraph" w:customStyle="1" w:styleId="a3">
    <w:basedOn w:val="a"/>
    <w:next w:val="a4"/>
    <w:link w:val="Char"/>
    <w:uiPriority w:val="99"/>
    <w:unhideWhenUsed/>
    <w:rsid w:val="00B714F5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B714F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B714F5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B714F5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B714F5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B714F5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1">
    <w:name w:val=" سرد الفقرات Char"/>
    <w:link w:val="a5"/>
    <w:uiPriority w:val="34"/>
    <w:rsid w:val="00B714F5"/>
    <w:rPr>
      <w:rFonts w:ascii="Calibri" w:eastAsia="Calibri" w:hAnsi="Calibri" w:cs="Times New Roman"/>
    </w:rPr>
  </w:style>
  <w:style w:type="character" w:customStyle="1" w:styleId="hps">
    <w:name w:val="hps"/>
    <w:rsid w:val="00B714F5"/>
  </w:style>
  <w:style w:type="paragraph" w:styleId="a6">
    <w:name w:val="footer"/>
    <w:basedOn w:val="a"/>
    <w:link w:val="Char10"/>
    <w:uiPriority w:val="99"/>
    <w:semiHidden/>
    <w:unhideWhenUsed/>
    <w:rsid w:val="00B714F5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6"/>
    <w:uiPriority w:val="99"/>
    <w:semiHidden/>
    <w:rsid w:val="00B714F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B714F5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B714F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6</cp:revision>
  <dcterms:created xsi:type="dcterms:W3CDTF">2016-10-23T16:39:00Z</dcterms:created>
  <dcterms:modified xsi:type="dcterms:W3CDTF">2016-12-01T11:12:00Z</dcterms:modified>
</cp:coreProperties>
</file>